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40"/>
        <w:gridCol w:w="4089"/>
        <w:gridCol w:w="4191"/>
      </w:tblGrid>
      <w:tr w:rsidR="00045399" w:rsidRPr="00045399" w:rsidTr="00045399">
        <w:trPr>
          <w:trHeight w:val="354"/>
        </w:trPr>
        <w:tc>
          <w:tcPr>
            <w:tcW w:w="1440" w:type="dxa"/>
            <w:vAlign w:val="center"/>
            <w:hideMark/>
          </w:tcPr>
          <w:p w:rsidR="00045399" w:rsidRPr="00045399" w:rsidRDefault="00045399" w:rsidP="00045399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0453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632CF12" wp14:editId="2D565E66">
                  <wp:extent cx="571500" cy="5715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2"/>
            <w:vAlign w:val="center"/>
            <w:hideMark/>
          </w:tcPr>
          <w:p w:rsidR="00045399" w:rsidRPr="00045399" w:rsidRDefault="00045399" w:rsidP="00045399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045399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ФЕДЕРАЛЬНОЕ ГОСУДАРСТВЕННОЕ БЮДЖЕТНОЕ </w:t>
            </w:r>
          </w:p>
          <w:p w:rsidR="00045399" w:rsidRPr="00045399" w:rsidRDefault="00045399" w:rsidP="00045399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045399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ОБРАЗОВАТЕЛЬНОЕ УЧРЕЖДЕНИЕ ВЫСШЕГО ОБРАЗОВАНИЯ</w:t>
            </w:r>
          </w:p>
          <w:p w:rsidR="00045399" w:rsidRPr="00045399" w:rsidRDefault="00045399" w:rsidP="00045399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5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«БАШКИРСКИЙ ГОСУДАРСТВЕННЫЙ МЕДИЦИНСКИЙ УНИВЕРСИТЕТ» </w:t>
            </w:r>
          </w:p>
          <w:p w:rsidR="00045399" w:rsidRPr="00045399" w:rsidRDefault="00045399" w:rsidP="00045399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x-none" w:eastAsia="zh-CN"/>
              </w:rPr>
            </w:pPr>
            <w:r w:rsidRPr="00045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МИНИСТЕРСТВА ЗДРАВООХРАНЕНИЯ РОССИЙСКОЙ ФЕДЕРАЦИИ</w:t>
            </w:r>
          </w:p>
        </w:tc>
      </w:tr>
      <w:tr w:rsidR="00045399" w:rsidRPr="00045399" w:rsidTr="00045399">
        <w:trPr>
          <w:cantSplit/>
          <w:trHeight w:val="2371"/>
        </w:trPr>
        <w:tc>
          <w:tcPr>
            <w:tcW w:w="5529" w:type="dxa"/>
            <w:gridSpan w:val="2"/>
            <w:vAlign w:val="center"/>
          </w:tcPr>
          <w:p w:rsidR="00045399" w:rsidRPr="00045399" w:rsidRDefault="00045399" w:rsidP="00045399">
            <w:pPr>
              <w:widowControl w:val="0"/>
              <w:suppressAutoHyphens/>
              <w:autoSpaceDE w:val="0"/>
              <w:snapToGrid w:val="0"/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191" w:type="dxa"/>
            <w:vAlign w:val="center"/>
          </w:tcPr>
          <w:p w:rsidR="00045399" w:rsidRPr="00045399" w:rsidRDefault="00045399" w:rsidP="00045399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/>
              <w:ind w:right="38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5399" w:rsidRPr="00045399" w:rsidRDefault="00045399" w:rsidP="00045399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045399" w:rsidRPr="00045399" w:rsidRDefault="00045399" w:rsidP="00045399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Проректор по учебной работе</w:t>
            </w:r>
          </w:p>
          <w:p w:rsidR="00045399" w:rsidRPr="00045399" w:rsidRDefault="00045399" w:rsidP="00045399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______ А.А.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Цыглин</w:t>
            </w:r>
            <w:proofErr w:type="spellEnd"/>
          </w:p>
          <w:p w:rsidR="00045399" w:rsidRPr="00045399" w:rsidRDefault="00045399" w:rsidP="00045399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«___»  _________  201</w:t>
            </w: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</w:t>
            </w: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 xml:space="preserve"> г.</w:t>
            </w:r>
          </w:p>
        </w:tc>
      </w:tr>
      <w:tr w:rsidR="00045399" w:rsidRPr="00045399" w:rsidTr="00045399">
        <w:trPr>
          <w:trHeight w:val="1942"/>
        </w:trPr>
        <w:tc>
          <w:tcPr>
            <w:tcW w:w="9720" w:type="dxa"/>
            <w:gridSpan w:val="3"/>
            <w:vAlign w:val="center"/>
          </w:tcPr>
          <w:p w:rsidR="00045399" w:rsidRPr="00045399" w:rsidRDefault="00045399" w:rsidP="00045399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36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0453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ГОСУДАРСТВЕННАЯ ИТОГОВАЯ АТТЕСТАЦИЯ ВЫПУСКНИКОВ, ОБУЧАЮЩИХСЯ ПО ПРОГРАММАМ ПОДГОТОВКИ КАДРОВ ВЫСШЕЙ КВАЛИФИКАЦИИ В ОРДИНАТУРЕ </w:t>
            </w:r>
          </w:p>
          <w:p w:rsidR="00045399" w:rsidRPr="00045399" w:rsidRDefault="00045399" w:rsidP="00045399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Учебный год  </w:t>
            </w:r>
            <w:r w:rsidRPr="000453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2017-2018</w:t>
            </w:r>
          </w:p>
          <w:p w:rsidR="00045399" w:rsidRPr="00045399" w:rsidRDefault="00045399" w:rsidP="00045399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</w:p>
        </w:tc>
      </w:tr>
      <w:tr w:rsidR="00045399" w:rsidRPr="00045399" w:rsidTr="00045399">
        <w:trPr>
          <w:trHeight w:val="1479"/>
        </w:trPr>
        <w:tc>
          <w:tcPr>
            <w:tcW w:w="5529" w:type="dxa"/>
            <w:gridSpan w:val="2"/>
            <w:vAlign w:val="center"/>
          </w:tcPr>
          <w:p w:rsidR="00045399" w:rsidRPr="00045399" w:rsidRDefault="00045399" w:rsidP="00045399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Специальность</w:t>
            </w:r>
          </w:p>
          <w:p w:rsidR="00045399" w:rsidRPr="00045399" w:rsidRDefault="00045399" w:rsidP="00045399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1D39" w:rsidRDefault="00E71D39" w:rsidP="00045399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5399" w:rsidRPr="00045399" w:rsidRDefault="00045399" w:rsidP="00045399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Квалификация</w:t>
            </w:r>
          </w:p>
        </w:tc>
        <w:tc>
          <w:tcPr>
            <w:tcW w:w="4191" w:type="dxa"/>
            <w:vAlign w:val="center"/>
          </w:tcPr>
          <w:p w:rsidR="00045399" w:rsidRPr="00045399" w:rsidRDefault="00045399" w:rsidP="00045399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31.08.37 Клиническая фармакология</w:t>
            </w:r>
          </w:p>
          <w:p w:rsidR="00045399" w:rsidRPr="00045399" w:rsidRDefault="00045399" w:rsidP="00045399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45399" w:rsidRPr="00045399" w:rsidRDefault="00045399" w:rsidP="00045399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proofErr w:type="gram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Врач-клинический</w:t>
            </w:r>
            <w:proofErr w:type="gram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фармаколог </w:t>
            </w:r>
          </w:p>
        </w:tc>
      </w:tr>
      <w:tr w:rsidR="00045399" w:rsidRPr="00045399" w:rsidTr="00045399">
        <w:trPr>
          <w:trHeight w:val="1543"/>
        </w:trPr>
        <w:tc>
          <w:tcPr>
            <w:tcW w:w="9720" w:type="dxa"/>
            <w:gridSpan w:val="3"/>
            <w:vAlign w:val="center"/>
          </w:tcPr>
          <w:p w:rsidR="00045399" w:rsidRPr="00045399" w:rsidRDefault="00045399" w:rsidP="00045399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Этап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45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  <w:p w:rsidR="00045399" w:rsidRPr="00045399" w:rsidRDefault="00045399" w:rsidP="00045399">
            <w:pPr>
              <w:tabs>
                <w:tab w:val="center" w:pos="4677"/>
                <w:tab w:val="right" w:pos="9355"/>
                <w:tab w:val="right" w:pos="9972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/>
              </w:rPr>
            </w:pPr>
            <w:r w:rsidRPr="00045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Билет №1</w:t>
            </w:r>
          </w:p>
        </w:tc>
      </w:tr>
      <w:tr w:rsidR="00045399" w:rsidRPr="00045399" w:rsidTr="00045399">
        <w:trPr>
          <w:trHeight w:val="884"/>
        </w:trPr>
        <w:tc>
          <w:tcPr>
            <w:tcW w:w="9720" w:type="dxa"/>
            <w:gridSpan w:val="3"/>
            <w:vAlign w:val="center"/>
          </w:tcPr>
          <w:p w:rsidR="00045399" w:rsidRPr="00045399" w:rsidRDefault="00045399" w:rsidP="00E71D39">
            <w:pPr>
              <w:widowControl w:val="0"/>
              <w:suppressAutoHyphens/>
              <w:autoSpaceDE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45399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zh-CN"/>
              </w:rPr>
              <w:t>Задача</w:t>
            </w:r>
            <w:r w:rsidRPr="0004539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 xml:space="preserve"> </w:t>
            </w: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1. Определите показания к назначению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спиронолактона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больной 48 лет.   </w:t>
            </w:r>
            <w:proofErr w:type="gram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Направлена</w:t>
            </w:r>
            <w:proofErr w:type="gram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в клинику в связи с неэффективностью лечения АГ. Диагноз направления – гипертоническая болезнь </w:t>
            </w: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II</w:t>
            </w: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стадии. При поступлении жаловалась на сильные головные боли, общую слабость. Считает себя больной в течение 7 лет, когда было замечено умеренное повышение АД. С годами АГ прогрессировала, в течение последних 3 лет АД стабильно высокое: 200/100 - 260/120 мм рт. ст. Год назад отмечалось кратковременное «онемение» правой руки, с того же времени беспокоят парестезии в конечностях. В прошлом неоднократно обследовалась в различных стационарах: исключена патология аорты, почек и почечной артерии. По поводу гипертонической «болезни </w:t>
            </w: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II</w:t>
            </w: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стадии» принимает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капотен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празозин,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анаприлин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гипотиазид,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адельфан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. </w:t>
            </w: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ab/>
              <w:t xml:space="preserve">При обследовании выявлено содержание в плазме крови калия 2,2-2,5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ммоль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/л, натрия  140-151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ммоль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/л. На ЭКГ отрицательные зубцы</w:t>
            </w:r>
            <w:proofErr w:type="gram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Т</w:t>
            </w:r>
            <w:proofErr w:type="gram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в </w:t>
            </w: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I</w:t>
            </w: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avL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грудных отведениях, депрессия сегмента </w:t>
            </w: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ST</w:t>
            </w: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там же, удлинена электрическая систола </w:t>
            </w: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QT</w:t>
            </w: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выраженные признаки гипертрофии левого желудочка. В общих анализах мочи – щелочная реакция, мочевой осадок не изменен. Проба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Зимницкого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: относительная плотность </w:t>
            </w: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мочи 1005-1009,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никтурия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. Суточный диурез в норме. Азотовыделительная функция почек не нарушена. При экскреторной урографии патологии не обнаружено. На </w:t>
            </w:r>
            <w:proofErr w:type="gram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радиоизотопных</w:t>
            </w:r>
            <w:proofErr w:type="gram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ренограммах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отмечено нарушение секреции и особенно экскреции обеими почками. Активность ренина плазмы после часовой стимуляции ходьбой – 0,76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нг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/мл-ч при норме 1,5-5,5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нг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/мл-ч. После терапии верошпироном по 400 мг/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сут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. в течение пяти дней нормализовалось содержание калия в крови. На компьютерной томографии правый надпочечник, в сравнении с левым, </w:t>
            </w:r>
            <w:proofErr w:type="spellStart"/>
            <w:proofErr w:type="gram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</w:t>
            </w:r>
            <w:proofErr w:type="gram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óльших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размеров, но не превышает средних величин. </w:t>
            </w:r>
          </w:p>
          <w:p w:rsidR="00045399" w:rsidRPr="00045399" w:rsidRDefault="00045399" w:rsidP="00E71D39">
            <w:pPr>
              <w:widowControl w:val="0"/>
              <w:suppressAutoHyphens/>
              <w:autoSpaceDE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zh-CN"/>
              </w:rPr>
            </w:pPr>
          </w:p>
          <w:p w:rsidR="00045399" w:rsidRPr="00045399" w:rsidRDefault="00045399" w:rsidP="00E71D39">
            <w:pPr>
              <w:widowControl w:val="0"/>
              <w:suppressAutoHyphens/>
              <w:autoSpaceDE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5399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zh-CN"/>
              </w:rPr>
              <w:t>Задача</w:t>
            </w: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2.</w:t>
            </w: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Проведите дифференциальный диагноз у пациентки М., 45 лет.  В течение 20 лет принимает 50-100 мг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диклофенака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поводу ревматоидного артрита, периодически комбинирует с преднизолоном 10 мг в сутки. На очередном визите к ревматологу предъявляет жалобы на общую слабость, головокружение, дискомфорт в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эпигастральной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области, ночную изжогу. При общем осмотре обращает на себя внимание бледность кожных покровов. При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физикальном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обследовании отмечается умеренная болезненность в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эпигастральной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области. Проведено обследование, в результате которого выявлено: в  клиническом анализе крови - гипохромная анемия средней степени тяжести, в биохимическом анализе крови – снижение уровня сывороточного железа, выполнена ФЭГДС – гиперемия, отек, эрозии, язва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антрального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 желудка, сосуд с тромбом серого цвета, следы содержимого цвета «кофейной гущи» на стенках желудка. Клинический диагноз? Каковы факторы риска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развившегося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состояния? Патогенез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развившегося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осложнения. Тактика ведения. Профилактика. </w:t>
            </w:r>
          </w:p>
          <w:p w:rsidR="00045399" w:rsidRPr="00045399" w:rsidRDefault="00045399" w:rsidP="00E71D39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45399" w:rsidRPr="00045399" w:rsidRDefault="00045399" w:rsidP="00E71D39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45399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</w:rPr>
              <w:t>Задача</w:t>
            </w:r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3. К стоматологу обратилась мама с ребенком двух лет с жалобами на разрушение зубов у мальчика. Из анамнеза известно, что зубы прорезались вовремя, однако затем в течение 5-6 месяцев разрушались.  При осмотре зубов: резцы почти полностью разрушены, эмаль зубов желтого цвета, края резцов имеют пилообразную форму, многие зубы поражены кариесом, у шейки зубов коричневая кайма. Из анамнеза установлено, что мама принимала лечение от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</w:rPr>
              <w:t>хламидийной</w:t>
            </w:r>
            <w:proofErr w:type="spellEnd"/>
            <w:r w:rsidRPr="000453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инфекции в первом триместре беременности (не знала, что беременна). Из какой группы, антибиотик, вероятнее всего принимала мать ребенка? Какова тактика ведения ребенка?</w:t>
            </w:r>
          </w:p>
          <w:p w:rsidR="00045399" w:rsidRPr="00045399" w:rsidRDefault="00045399" w:rsidP="00045399">
            <w:pPr>
              <w:tabs>
                <w:tab w:val="center" w:pos="4677"/>
                <w:tab w:val="right" w:pos="9972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045399" w:rsidRPr="00045399" w:rsidTr="00045399">
        <w:trPr>
          <w:trHeight w:val="884"/>
        </w:trPr>
        <w:tc>
          <w:tcPr>
            <w:tcW w:w="9720" w:type="dxa"/>
            <w:gridSpan w:val="3"/>
            <w:vAlign w:val="center"/>
          </w:tcPr>
          <w:p w:rsidR="00045399" w:rsidRPr="00045399" w:rsidRDefault="00045399" w:rsidP="00045399">
            <w:pPr>
              <w:tabs>
                <w:tab w:val="center" w:pos="4677"/>
                <w:tab w:val="right" w:pos="9972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Председатель УМС по ординатуре                                                             </w:t>
            </w:r>
            <w:proofErr w:type="spellStart"/>
            <w:r w:rsidRPr="00045399">
              <w:rPr>
                <w:rFonts w:ascii="Times New Roman" w:eastAsia="Times New Roman" w:hAnsi="Times New Roman" w:cs="Times New Roman"/>
                <w:sz w:val="24"/>
                <w:szCs w:val="24"/>
              </w:rPr>
              <w:t>Р.Н.Зигитбаев</w:t>
            </w:r>
            <w:proofErr w:type="spellEnd"/>
          </w:p>
          <w:p w:rsidR="00045399" w:rsidRPr="00045399" w:rsidRDefault="00045399" w:rsidP="00045399">
            <w:pPr>
              <w:tabs>
                <w:tab w:val="center" w:pos="4677"/>
                <w:tab w:val="right" w:pos="9972"/>
              </w:tabs>
              <w:spacing w:after="120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</w:p>
        </w:tc>
      </w:tr>
    </w:tbl>
    <w:p w:rsidR="00A078FF" w:rsidRDefault="00A078FF"/>
    <w:p w:rsidR="00027EE1" w:rsidRDefault="00027EE1"/>
    <w:p w:rsidR="00E71D39" w:rsidRDefault="00E71D39"/>
    <w:p w:rsidR="00E71D39" w:rsidRDefault="00E71D39"/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9"/>
        <w:gridCol w:w="2751"/>
        <w:gridCol w:w="1440"/>
      </w:tblGrid>
      <w:tr w:rsidR="00027EE1" w:rsidRPr="00027EE1" w:rsidTr="00027EE1">
        <w:trPr>
          <w:gridAfter w:val="1"/>
          <w:wAfter w:w="1440" w:type="dxa"/>
          <w:trHeight w:val="354"/>
        </w:trPr>
        <w:tc>
          <w:tcPr>
            <w:tcW w:w="8280" w:type="dxa"/>
            <w:gridSpan w:val="2"/>
            <w:vAlign w:val="center"/>
            <w:hideMark/>
          </w:tcPr>
          <w:p w:rsidR="00027EE1" w:rsidRPr="00027EE1" w:rsidRDefault="00E71D39" w:rsidP="00027EE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04539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A9FD4E9" wp14:editId="60B7E016">
                  <wp:extent cx="571500" cy="5715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27EE1" w:rsidRPr="00027EE1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ФЕДЕРАЛЬНОЕ ГОСУДАРСТВЕННОЕ БЮДЖЕТНОЕ </w:t>
            </w:r>
          </w:p>
          <w:p w:rsidR="00027EE1" w:rsidRPr="00027EE1" w:rsidRDefault="00027EE1" w:rsidP="00027EE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027EE1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ОБРАЗОВАТЕЛЬНОЕ УЧРЕЖДЕНИЕ ВЫСШЕГО ОБРАЗОВАНИЯ</w:t>
            </w:r>
          </w:p>
          <w:p w:rsidR="00027EE1" w:rsidRPr="00027EE1" w:rsidRDefault="00027EE1" w:rsidP="00027EE1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7E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«БАШКИРСКИЙ ГОСУДАРСТВЕННЫЙ МЕДИЦИНСКИЙ УНИВЕРСИТЕТ» </w:t>
            </w:r>
          </w:p>
          <w:p w:rsidR="00027EE1" w:rsidRPr="00027EE1" w:rsidRDefault="00027EE1" w:rsidP="00027EE1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x-none" w:eastAsia="zh-CN"/>
              </w:rPr>
            </w:pPr>
            <w:r w:rsidRPr="00027E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МИНИСТЕРСТВА ЗДРАВООХРАНЕНИЯ РОССИЙСКОЙ ФЕДЕРАЦИИ</w:t>
            </w:r>
          </w:p>
        </w:tc>
      </w:tr>
      <w:tr w:rsidR="00027EE1" w:rsidRPr="00027EE1" w:rsidTr="00027EE1">
        <w:trPr>
          <w:cantSplit/>
          <w:trHeight w:val="2371"/>
        </w:trPr>
        <w:tc>
          <w:tcPr>
            <w:tcW w:w="5529" w:type="dxa"/>
            <w:vAlign w:val="center"/>
          </w:tcPr>
          <w:p w:rsidR="00027EE1" w:rsidRPr="00027EE1" w:rsidRDefault="00027EE1" w:rsidP="00027EE1">
            <w:pPr>
              <w:widowControl w:val="0"/>
              <w:suppressAutoHyphens/>
              <w:autoSpaceDE w:val="0"/>
              <w:snapToGrid w:val="0"/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191" w:type="dxa"/>
            <w:gridSpan w:val="2"/>
            <w:vAlign w:val="center"/>
          </w:tcPr>
          <w:p w:rsidR="00027EE1" w:rsidRPr="00027EE1" w:rsidRDefault="00027EE1" w:rsidP="00027EE1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/>
              <w:ind w:right="38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7EE1" w:rsidRPr="00027EE1" w:rsidRDefault="00027EE1" w:rsidP="00027EE1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027EE1" w:rsidRPr="00027EE1" w:rsidRDefault="00027EE1" w:rsidP="00027EE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Проректор по учебной работе</w:t>
            </w:r>
          </w:p>
          <w:p w:rsidR="00027EE1" w:rsidRPr="00027EE1" w:rsidRDefault="00027EE1" w:rsidP="00027EE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______ А.А. </w:t>
            </w:r>
            <w:proofErr w:type="spellStart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Цыглин</w:t>
            </w:r>
            <w:proofErr w:type="spellEnd"/>
          </w:p>
          <w:p w:rsidR="00027EE1" w:rsidRPr="00027EE1" w:rsidRDefault="00027EE1" w:rsidP="00027EE1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«___»  _________  201</w:t>
            </w: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</w:t>
            </w: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 xml:space="preserve"> г.</w:t>
            </w:r>
          </w:p>
        </w:tc>
      </w:tr>
      <w:tr w:rsidR="00027EE1" w:rsidRPr="00027EE1" w:rsidTr="00027EE1">
        <w:trPr>
          <w:trHeight w:val="1942"/>
        </w:trPr>
        <w:tc>
          <w:tcPr>
            <w:tcW w:w="9720" w:type="dxa"/>
            <w:gridSpan w:val="3"/>
            <w:vAlign w:val="center"/>
          </w:tcPr>
          <w:p w:rsidR="00027EE1" w:rsidRPr="00027EE1" w:rsidRDefault="00027EE1" w:rsidP="00027EE1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36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027E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ГОСУДАРСТВЕННАЯ ИТОГОВАЯ АТТЕСТАЦИЯ ВЫПУСКНИКОВ, ОБУЧАЮЩИХСЯ ПО ПРОГРАММАМ ПОДГОТОВКИ КАДРОВ ВЫСШЕЙ КВАЛИФИКАЦИИ В ОРДИНАТУРЕ </w:t>
            </w:r>
          </w:p>
          <w:p w:rsidR="00027EE1" w:rsidRPr="00027EE1" w:rsidRDefault="00027EE1" w:rsidP="00027EE1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Учебный год  </w:t>
            </w:r>
            <w:r w:rsidRPr="00027E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2017-2018</w:t>
            </w:r>
          </w:p>
          <w:p w:rsidR="00027EE1" w:rsidRPr="00027EE1" w:rsidRDefault="00027EE1" w:rsidP="00027EE1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</w:p>
        </w:tc>
      </w:tr>
      <w:tr w:rsidR="00027EE1" w:rsidRPr="00027EE1" w:rsidTr="00027EE1">
        <w:trPr>
          <w:trHeight w:val="1158"/>
        </w:trPr>
        <w:tc>
          <w:tcPr>
            <w:tcW w:w="5529" w:type="dxa"/>
            <w:vAlign w:val="center"/>
          </w:tcPr>
          <w:p w:rsidR="00027EE1" w:rsidRPr="00027EE1" w:rsidRDefault="00027EE1" w:rsidP="00027EE1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Специальность</w:t>
            </w:r>
          </w:p>
          <w:p w:rsidR="00027EE1" w:rsidRPr="00027EE1" w:rsidRDefault="00027EE1" w:rsidP="00027EE1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7EE1" w:rsidRPr="00027EE1" w:rsidRDefault="00027EE1" w:rsidP="00027EE1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Квалификация</w:t>
            </w:r>
          </w:p>
        </w:tc>
        <w:tc>
          <w:tcPr>
            <w:tcW w:w="4191" w:type="dxa"/>
            <w:gridSpan w:val="2"/>
            <w:vAlign w:val="center"/>
            <w:hideMark/>
          </w:tcPr>
          <w:p w:rsidR="00027EE1" w:rsidRPr="00027EE1" w:rsidRDefault="00027EE1" w:rsidP="00027EE1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31.08.37 </w:t>
            </w: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Клиническая фармакология</w:t>
            </w:r>
          </w:p>
          <w:p w:rsidR="00027EE1" w:rsidRPr="00027EE1" w:rsidRDefault="00027EE1" w:rsidP="00027EE1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Врач – клинический фармаколог</w:t>
            </w:r>
          </w:p>
        </w:tc>
      </w:tr>
      <w:tr w:rsidR="00027EE1" w:rsidRPr="00027EE1" w:rsidTr="00027EE1">
        <w:trPr>
          <w:trHeight w:val="1297"/>
        </w:trPr>
        <w:tc>
          <w:tcPr>
            <w:tcW w:w="9720" w:type="dxa"/>
            <w:gridSpan w:val="3"/>
            <w:vAlign w:val="center"/>
          </w:tcPr>
          <w:p w:rsidR="00027EE1" w:rsidRPr="00027EE1" w:rsidRDefault="00027EE1" w:rsidP="00027EE1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7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Этап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  <w:p w:rsidR="00027EE1" w:rsidRPr="00027EE1" w:rsidRDefault="00027EE1" w:rsidP="00027EE1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7EE1" w:rsidRPr="00027EE1" w:rsidRDefault="00027EE1" w:rsidP="00027EE1">
            <w:pPr>
              <w:tabs>
                <w:tab w:val="center" w:pos="4677"/>
                <w:tab w:val="right" w:pos="9355"/>
                <w:tab w:val="right" w:pos="9972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/>
              </w:rPr>
            </w:pPr>
            <w:r w:rsidRPr="00027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Билет №2</w:t>
            </w:r>
          </w:p>
        </w:tc>
      </w:tr>
      <w:tr w:rsidR="00027EE1" w:rsidRPr="00027EE1" w:rsidTr="00027EE1">
        <w:trPr>
          <w:trHeight w:val="283"/>
        </w:trPr>
        <w:tc>
          <w:tcPr>
            <w:tcW w:w="9720" w:type="dxa"/>
            <w:gridSpan w:val="3"/>
            <w:vAlign w:val="center"/>
          </w:tcPr>
          <w:p w:rsidR="00027EE1" w:rsidRPr="00027EE1" w:rsidRDefault="00027EE1" w:rsidP="00027EE1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27EE1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zh-CN"/>
              </w:rPr>
              <w:t>Задача</w:t>
            </w:r>
            <w:r w:rsidRPr="00027EE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 xml:space="preserve"> </w:t>
            </w: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1. Назначьте лечение больной 36 лет. При поступлении в стационар активных жалоб не предъявляет. При расспросе указывает на заторможенность, безразличие, зябкость, отечность лица и рук, сухость кожных покровов, выраженные запоры. Больной себя считает около года, когда окружающие заметили появление отеков на лице. В это время самочувствие больной существенно не изменилось. Постепенно больная стала отмечать нарастающую сонливость, снижение памяти, запоры, метеоризм. За медицинской помощью не обращалась и только при появлении стойких распространенных  отеков больная обратилась к врачу.</w:t>
            </w:r>
          </w:p>
          <w:p w:rsidR="00027EE1" w:rsidRPr="00027EE1" w:rsidRDefault="00027EE1" w:rsidP="00027EE1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ab/>
              <w:t xml:space="preserve">Состояние больной средней тяжести. </w:t>
            </w:r>
            <w:proofErr w:type="spellStart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Адинамична</w:t>
            </w:r>
            <w:proofErr w:type="spellEnd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proofErr w:type="gramStart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заторможена</w:t>
            </w:r>
            <w:proofErr w:type="gramEnd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говорит медленно, голос осипший. Кожные покровы бледные с желтушным оттенком, сухие. На лице и руках выраженные отеки, которые при надавливании не оставляют ямок. Язык увеличен в объеме, на боковой его </w:t>
            </w: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поверхности следы от зубов, имеются множественные гематомы (от прикуса языка). Сердце: левая граница на 1,5 см кнаружи от срединно-ключичной линии, правая – на 2 см от правого края грудины. Приглушенность тонов сердца, систолический шум на верхушке, ЧСС 50 ударов в минуту. АД 100/60 мм </w:t>
            </w:r>
            <w:proofErr w:type="spellStart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рт.ст</w:t>
            </w:r>
            <w:proofErr w:type="spellEnd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. В легких везикулярное дыхание, живот мягкий, безболезненный, печень у края реберной дуги. Щитовидная железа безболезненная, неравномерно плотная, подвижная, увеличена до 2 степени. Глазные симптомы отрицательные, экзофтальма нет. Лабораторные методы исследования; Общий анализ крови: Эр.- 3,7×10 </w:t>
            </w: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zh-CN"/>
              </w:rPr>
              <w:t>12/л</w:t>
            </w:r>
            <w:proofErr w:type="gramStart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zh-CN"/>
              </w:rPr>
              <w:t xml:space="preserve"> </w:t>
            </w: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  <w:proofErr w:type="gramEnd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</w:t>
            </w: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b</w:t>
            </w: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– 110 г/л; лейкоциты 6,0×10 </w:t>
            </w: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zh-CN"/>
              </w:rPr>
              <w:t>9/л</w:t>
            </w: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; СОЭ 7 мм/час. Биохимический анализ крови: </w:t>
            </w:r>
            <w:proofErr w:type="gramStart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β-</w:t>
            </w:r>
            <w:proofErr w:type="gramEnd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липопротеиды 7,8 г/л, холестерин 11,4 </w:t>
            </w:r>
            <w:proofErr w:type="spellStart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ммоль</w:t>
            </w:r>
            <w:proofErr w:type="spellEnd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/л, ТТГ 15 </w:t>
            </w:r>
            <w:proofErr w:type="spellStart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мкЕД</w:t>
            </w:r>
            <w:proofErr w:type="spellEnd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/мл, антитела к ТТГ более 3000 МЕД/мл. </w:t>
            </w:r>
            <w:proofErr w:type="spellStart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Иммунограмма</w:t>
            </w:r>
            <w:proofErr w:type="spellEnd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: активация иммунной системы по Т-клеточному типу, снижение фагоцитоза с параллельным увеличением спонтанной бактерицидной активности – картина аутоиммунного процесса.</w:t>
            </w:r>
          </w:p>
          <w:p w:rsidR="00027EE1" w:rsidRPr="00027EE1" w:rsidRDefault="00027EE1" w:rsidP="00027EE1">
            <w:pPr>
              <w:widowControl w:val="0"/>
              <w:suppressAutoHyphens/>
              <w:autoSpaceDE w:val="0"/>
              <w:spacing w:after="0"/>
              <w:ind w:left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УЗИ щитовидной железы: контуры железы нечеткие, правая доля увеличена - 25×27×51 мм, объем 16,5 см</w:t>
            </w: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zh-CN"/>
              </w:rPr>
              <w:t xml:space="preserve">3   </w:t>
            </w: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, левая доля 23×28×60 мм, объем 18,5 см</w:t>
            </w: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zh-CN"/>
              </w:rPr>
              <w:t xml:space="preserve">3  </w:t>
            </w: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перешеек увеличен до 2 см, структура неоднородная. ЭКГ: синусовая брадикардия 52 в минуту, электрическая ось отклонена влево, снижена амплитуда зубцов. </w:t>
            </w:r>
            <w:proofErr w:type="spellStart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ЭхоКГ</w:t>
            </w:r>
            <w:proofErr w:type="spellEnd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: в полости перикарда имеется выпот около 600 мл, расхождение листков перикарда в диастолу 11 мм, размеры сердца не изменены.</w:t>
            </w:r>
          </w:p>
          <w:p w:rsidR="00027EE1" w:rsidRPr="00027EE1" w:rsidRDefault="00027EE1" w:rsidP="00027EE1">
            <w:pPr>
              <w:widowControl w:val="0"/>
              <w:suppressAutoHyphens/>
              <w:autoSpaceDE w:val="0"/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EE1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zh-CN"/>
              </w:rPr>
              <w:t>Задача</w:t>
            </w: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2. Оцените риск побочных эффектов НПВП терапии у  п</w:t>
            </w:r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ациентки М., 45 лет.  В течение 20 лет принимает 50-100 мг </w:t>
            </w:r>
            <w:proofErr w:type="spellStart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диклофенака</w:t>
            </w:r>
            <w:proofErr w:type="spellEnd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поводу ревматоидного артрита, периодически комбинирует с преднизолоном 10 мг в сутки. На очередном визите к ревматологу предъявляет жалобы на общую слабость, головокружение, дискомфорт в </w:t>
            </w:r>
            <w:proofErr w:type="spellStart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эпигастральной</w:t>
            </w:r>
            <w:proofErr w:type="spellEnd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области, ночную изжогу. При общем осмотре обращает на себя внимание бледность кожных покровов. При </w:t>
            </w:r>
            <w:proofErr w:type="spellStart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физикальном</w:t>
            </w:r>
            <w:proofErr w:type="spellEnd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обследовании отмечается умеренная болезненность в </w:t>
            </w:r>
            <w:proofErr w:type="spellStart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эпигастральной</w:t>
            </w:r>
            <w:proofErr w:type="spellEnd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области. Проведено обследование, в результате которого выявлено: в  клиническом анализе крови - гипохромная анемия средней степени тяжести, в биохимическом анализе крови – снижение уровня сывороточного железа, выполнена ФЭГДС – гиперемия, отек, эрозии, язва </w:t>
            </w:r>
            <w:proofErr w:type="spellStart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антрального</w:t>
            </w:r>
            <w:proofErr w:type="spellEnd"/>
            <w:r w:rsidRPr="00027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 желудка, сосуд с тромбом серого цвета, следы содержимого цвета «кофейной гущи» на стенках желудка. </w:t>
            </w:r>
          </w:p>
          <w:p w:rsidR="00027EE1" w:rsidRPr="00027EE1" w:rsidRDefault="00027EE1" w:rsidP="00027EE1">
            <w:pPr>
              <w:tabs>
                <w:tab w:val="center" w:pos="4677"/>
                <w:tab w:val="right" w:pos="9972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 w:rsidRPr="00027EE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027EE1" w:rsidRPr="00027EE1" w:rsidRDefault="00027EE1" w:rsidP="00027EE1">
            <w:pPr>
              <w:keepNext/>
              <w:spacing w:after="60"/>
              <w:ind w:firstLine="709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27EE1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8"/>
                <w:szCs w:val="28"/>
              </w:rPr>
              <w:t>Задача</w:t>
            </w:r>
            <w:r w:rsidRPr="00027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3. </w:t>
            </w:r>
            <w:r w:rsidRPr="00027E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Врач скорой помощи был вызван к женщине 38 лет, домохозяйке. Дети обнаружили её лежащей без сознания на полу, около неё была склянка без этикетки с неприятным запахом. При осмотре: женщина среднего роста, несколько пониженного питания, кожа бледная, холодная, </w:t>
            </w:r>
            <w:r w:rsidRPr="00027E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очень влажная, местами липкая на ощупь. Слизистые цианотичны, слюнотечение. Зрачки резко сужены, конъюнктивы несколько </w:t>
            </w:r>
            <w:proofErr w:type="spellStart"/>
            <w:r w:rsidRPr="00027E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гиперемированны</w:t>
            </w:r>
            <w:proofErr w:type="spellEnd"/>
            <w:r w:rsidRPr="00027E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тризм. Временами возникают подергивания мышц рук. Дыхание храпящее, затруднен выдох, P</w:t>
            </w:r>
            <w:r w:rsidRPr="00027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 w:rsidRPr="00027E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027E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– 100 в минуту, в легких обильные </w:t>
            </w:r>
            <w:proofErr w:type="spellStart"/>
            <w:r w:rsidRPr="00027E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свистяшие</w:t>
            </w:r>
            <w:proofErr w:type="spellEnd"/>
            <w:r w:rsidRPr="00027E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хрипы. В брюшной полости прощупывается спастически сокращенный кишечник. Каким веществом отравилась женщина? Окажите неотложную помощь.</w:t>
            </w:r>
          </w:p>
          <w:p w:rsidR="00027EE1" w:rsidRPr="00027EE1" w:rsidRDefault="00027EE1" w:rsidP="00027EE1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</w:p>
          <w:p w:rsidR="00027EE1" w:rsidRPr="00027EE1" w:rsidRDefault="00027EE1" w:rsidP="00027EE1">
            <w:pPr>
              <w:tabs>
                <w:tab w:val="center" w:pos="4677"/>
                <w:tab w:val="right" w:pos="9972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027EE1" w:rsidRPr="00027EE1" w:rsidTr="00027EE1">
        <w:trPr>
          <w:trHeight w:val="77"/>
        </w:trPr>
        <w:tc>
          <w:tcPr>
            <w:tcW w:w="9720" w:type="dxa"/>
            <w:gridSpan w:val="3"/>
            <w:vAlign w:val="center"/>
            <w:hideMark/>
          </w:tcPr>
          <w:p w:rsidR="00027EE1" w:rsidRPr="00027EE1" w:rsidRDefault="00027EE1" w:rsidP="00027EE1">
            <w:pPr>
              <w:tabs>
                <w:tab w:val="center" w:pos="4677"/>
                <w:tab w:val="right" w:pos="9972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7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Председатель УМС по ординатуре                                                             </w:t>
            </w:r>
            <w:proofErr w:type="spellStart"/>
            <w:r w:rsidRPr="00027EE1">
              <w:rPr>
                <w:rFonts w:ascii="Times New Roman" w:eastAsia="Times New Roman" w:hAnsi="Times New Roman" w:cs="Times New Roman"/>
                <w:sz w:val="24"/>
                <w:szCs w:val="24"/>
              </w:rPr>
              <w:t>Р.Н.Зигитбаев</w:t>
            </w:r>
            <w:proofErr w:type="spellEnd"/>
          </w:p>
          <w:p w:rsidR="00027EE1" w:rsidRPr="00027EE1" w:rsidRDefault="00027EE1" w:rsidP="00027EE1">
            <w:pPr>
              <w:tabs>
                <w:tab w:val="center" w:pos="4677"/>
                <w:tab w:val="right" w:pos="9972"/>
              </w:tabs>
              <w:spacing w:after="120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027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</w:p>
        </w:tc>
      </w:tr>
    </w:tbl>
    <w:p w:rsidR="00027EE1" w:rsidRDefault="00027EE1"/>
    <w:p w:rsidR="009E5036" w:rsidRDefault="009E5036"/>
    <w:p w:rsidR="009E5036" w:rsidRDefault="009E5036"/>
    <w:p w:rsidR="009E5036" w:rsidRDefault="009E5036"/>
    <w:p w:rsidR="009E5036" w:rsidRDefault="009E5036"/>
    <w:p w:rsidR="009E5036" w:rsidRDefault="009E5036"/>
    <w:p w:rsidR="009E5036" w:rsidRDefault="009E5036"/>
    <w:p w:rsidR="009E5036" w:rsidRDefault="009E5036"/>
    <w:p w:rsidR="009E5036" w:rsidRDefault="009E5036"/>
    <w:p w:rsidR="009E5036" w:rsidRDefault="009E5036"/>
    <w:p w:rsidR="009E5036" w:rsidRDefault="009E5036"/>
    <w:p w:rsidR="009E5036" w:rsidRDefault="009E5036"/>
    <w:p w:rsidR="009E5036" w:rsidRDefault="009E5036"/>
    <w:p w:rsidR="009E5036" w:rsidRDefault="009E5036"/>
    <w:p w:rsidR="009E5036" w:rsidRDefault="009E5036"/>
    <w:p w:rsidR="009E5036" w:rsidRDefault="009E5036"/>
    <w:p w:rsidR="009E5036" w:rsidRDefault="009E5036"/>
    <w:p w:rsidR="009E5036" w:rsidRDefault="009E5036"/>
    <w:p w:rsidR="009E5036" w:rsidRDefault="009E5036"/>
    <w:p w:rsidR="009E5036" w:rsidRDefault="009E5036"/>
    <w:p w:rsidR="009E5036" w:rsidRDefault="009E5036"/>
    <w:p w:rsidR="009E5036" w:rsidRDefault="009E5036"/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40"/>
        <w:gridCol w:w="4089"/>
        <w:gridCol w:w="4191"/>
      </w:tblGrid>
      <w:tr w:rsidR="009E5036" w:rsidRPr="009E5036" w:rsidTr="009E5036">
        <w:trPr>
          <w:trHeight w:val="354"/>
        </w:trPr>
        <w:tc>
          <w:tcPr>
            <w:tcW w:w="1440" w:type="dxa"/>
            <w:vAlign w:val="center"/>
            <w:hideMark/>
          </w:tcPr>
          <w:p w:rsidR="009E5036" w:rsidRPr="009E5036" w:rsidRDefault="009E5036" w:rsidP="009E5036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9E503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43188D9" wp14:editId="5B7E679C">
                  <wp:extent cx="571500" cy="5715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2"/>
            <w:vAlign w:val="center"/>
            <w:hideMark/>
          </w:tcPr>
          <w:p w:rsidR="009E5036" w:rsidRPr="009E5036" w:rsidRDefault="009E5036" w:rsidP="009E5036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9E503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ФЕДЕРАЛЬНОЕ ГОСУДАРСТВЕННОЕ БЮДЖЕТНОЕ </w:t>
            </w:r>
          </w:p>
          <w:p w:rsidR="009E5036" w:rsidRPr="009E5036" w:rsidRDefault="009E5036" w:rsidP="009E5036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9E503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ОБРАЗОВАТЕЛЬНОЕ УЧРЕЖДЕНИЕ ВЫСШЕГО ОБРАЗОВАНИЯ</w:t>
            </w:r>
          </w:p>
          <w:p w:rsidR="009E5036" w:rsidRPr="009E5036" w:rsidRDefault="009E5036" w:rsidP="009E5036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50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«БАШКИРСКИЙ ГОСУДАРСТВЕННЫЙ МЕДИЦИНСКИЙ УНИВЕРСИТЕТ» </w:t>
            </w:r>
          </w:p>
          <w:p w:rsidR="009E5036" w:rsidRPr="009E5036" w:rsidRDefault="009E5036" w:rsidP="009E5036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x-none" w:eastAsia="zh-CN"/>
              </w:rPr>
            </w:pPr>
            <w:r w:rsidRPr="009E50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МИНИСТЕРСТВА ЗДРАВООХРАНЕНИЯ РОССИЙСКОЙ ФЕДЕРАЦИИ</w:t>
            </w:r>
          </w:p>
        </w:tc>
      </w:tr>
      <w:tr w:rsidR="009E5036" w:rsidRPr="009E5036" w:rsidTr="009E5036">
        <w:trPr>
          <w:cantSplit/>
          <w:trHeight w:val="2371"/>
        </w:trPr>
        <w:tc>
          <w:tcPr>
            <w:tcW w:w="5529" w:type="dxa"/>
            <w:gridSpan w:val="2"/>
            <w:vAlign w:val="center"/>
          </w:tcPr>
          <w:p w:rsidR="009E5036" w:rsidRPr="009E5036" w:rsidRDefault="009E5036" w:rsidP="009E5036">
            <w:pPr>
              <w:widowControl w:val="0"/>
              <w:suppressAutoHyphens/>
              <w:autoSpaceDE w:val="0"/>
              <w:snapToGrid w:val="0"/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191" w:type="dxa"/>
            <w:vAlign w:val="center"/>
          </w:tcPr>
          <w:p w:rsidR="009E5036" w:rsidRPr="009E5036" w:rsidRDefault="009E5036" w:rsidP="009E5036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/>
              <w:ind w:right="38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5036" w:rsidRPr="009E5036" w:rsidRDefault="009E5036" w:rsidP="009E5036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9E5036" w:rsidRPr="009E5036" w:rsidRDefault="009E5036" w:rsidP="009E5036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Проректор по учебной работе</w:t>
            </w:r>
          </w:p>
          <w:p w:rsidR="009E5036" w:rsidRPr="009E5036" w:rsidRDefault="009E5036" w:rsidP="009E5036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______ А.А.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Цыглин</w:t>
            </w:r>
            <w:proofErr w:type="spellEnd"/>
          </w:p>
          <w:p w:rsidR="009E5036" w:rsidRPr="009E5036" w:rsidRDefault="009E5036" w:rsidP="009E5036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«___»  _________  201</w:t>
            </w: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</w:t>
            </w: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 xml:space="preserve"> г.</w:t>
            </w:r>
          </w:p>
        </w:tc>
      </w:tr>
      <w:tr w:rsidR="009E5036" w:rsidRPr="009E5036" w:rsidTr="009E5036">
        <w:trPr>
          <w:trHeight w:val="1942"/>
        </w:trPr>
        <w:tc>
          <w:tcPr>
            <w:tcW w:w="9720" w:type="dxa"/>
            <w:gridSpan w:val="3"/>
            <w:vAlign w:val="center"/>
          </w:tcPr>
          <w:p w:rsidR="009E5036" w:rsidRPr="009E5036" w:rsidRDefault="009E5036" w:rsidP="009E5036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36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9E50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ГОСУДАРСТВЕННАЯ ИТОГОВАЯ АТТЕСТАЦИЯ ВЫПУСКНИКОВ, ОБУЧАЮЩИХСЯ ПО ПРОГРАММАМ ПОДГОТОВКИ КАДРОВ ВЫСШЕЙ КВАЛИФИКАЦИИ В ОРДИНАТУРЕ </w:t>
            </w:r>
          </w:p>
          <w:p w:rsidR="009E5036" w:rsidRPr="009E5036" w:rsidRDefault="009E5036" w:rsidP="009E5036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Учебный год  </w:t>
            </w:r>
            <w:r w:rsidRPr="009E50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2017-2018</w:t>
            </w:r>
          </w:p>
          <w:p w:rsidR="009E5036" w:rsidRPr="009E5036" w:rsidRDefault="009E5036" w:rsidP="009E5036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</w:p>
        </w:tc>
      </w:tr>
      <w:tr w:rsidR="009E5036" w:rsidRPr="009E5036" w:rsidTr="009E5036">
        <w:trPr>
          <w:trHeight w:val="1158"/>
        </w:trPr>
        <w:tc>
          <w:tcPr>
            <w:tcW w:w="5529" w:type="dxa"/>
            <w:gridSpan w:val="2"/>
            <w:vAlign w:val="center"/>
          </w:tcPr>
          <w:p w:rsidR="009E5036" w:rsidRPr="009E5036" w:rsidRDefault="009E5036" w:rsidP="009E5036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Специальность</w:t>
            </w:r>
          </w:p>
          <w:p w:rsidR="009E5036" w:rsidRPr="009E5036" w:rsidRDefault="009E5036" w:rsidP="009E5036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5036" w:rsidRPr="009E5036" w:rsidRDefault="009E5036" w:rsidP="009E5036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Квалификация</w:t>
            </w:r>
          </w:p>
        </w:tc>
        <w:tc>
          <w:tcPr>
            <w:tcW w:w="4191" w:type="dxa"/>
            <w:vAlign w:val="center"/>
            <w:hideMark/>
          </w:tcPr>
          <w:p w:rsidR="009E5036" w:rsidRPr="009E5036" w:rsidRDefault="009E5036" w:rsidP="009E5036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31.08.37 </w:t>
            </w: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Клиническая фармакология</w:t>
            </w:r>
          </w:p>
          <w:p w:rsidR="009E5036" w:rsidRPr="009E5036" w:rsidRDefault="009E5036" w:rsidP="009E5036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Врач – клинический фармаколог</w:t>
            </w:r>
          </w:p>
        </w:tc>
      </w:tr>
      <w:tr w:rsidR="009E5036" w:rsidRPr="009E5036" w:rsidTr="009E5036">
        <w:trPr>
          <w:trHeight w:val="1543"/>
        </w:trPr>
        <w:tc>
          <w:tcPr>
            <w:tcW w:w="9720" w:type="dxa"/>
            <w:gridSpan w:val="3"/>
            <w:vAlign w:val="center"/>
          </w:tcPr>
          <w:p w:rsidR="009E5036" w:rsidRPr="009E5036" w:rsidRDefault="009E5036" w:rsidP="009E5036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50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Этап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  <w:p w:rsidR="009E5036" w:rsidRPr="009E5036" w:rsidRDefault="009E5036" w:rsidP="009E5036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E5036" w:rsidRPr="009E5036" w:rsidRDefault="009E5036" w:rsidP="009E5036">
            <w:pPr>
              <w:tabs>
                <w:tab w:val="center" w:pos="4677"/>
                <w:tab w:val="right" w:pos="9355"/>
                <w:tab w:val="right" w:pos="9972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/>
              </w:rPr>
            </w:pPr>
            <w:r w:rsidRPr="009E50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Билет №3</w:t>
            </w:r>
          </w:p>
        </w:tc>
      </w:tr>
      <w:tr w:rsidR="009E5036" w:rsidRPr="009E5036" w:rsidTr="009E5036">
        <w:trPr>
          <w:trHeight w:val="884"/>
        </w:trPr>
        <w:tc>
          <w:tcPr>
            <w:tcW w:w="9720" w:type="dxa"/>
            <w:gridSpan w:val="3"/>
            <w:vAlign w:val="center"/>
          </w:tcPr>
          <w:p w:rsidR="009E5036" w:rsidRPr="009E5036" w:rsidRDefault="009E5036" w:rsidP="009E5036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9E5036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zh-CN"/>
              </w:rPr>
              <w:t>Задача</w:t>
            </w:r>
            <w:r w:rsidRPr="009E503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 xml:space="preserve"> </w:t>
            </w: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1. Назначьте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нефропротективный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гипотензивный препарат больному 52 лет</w:t>
            </w:r>
            <w:proofErr w:type="gram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</w:t>
            </w:r>
            <w:proofErr w:type="gram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</w:t>
            </w:r>
            <w:proofErr w:type="gram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</w:t>
            </w:r>
            <w:proofErr w:type="gram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братился к терапевту поликлиники с жалобами на периодические головные боли, общую слабость. Эти ощущения появились 5 лет назад и усиливались после психоэмоционального напряжения. В периоды ухудшения АД «было повышенным». Изредка принимал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антигипертензивные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препараты. Самочувствие улучшилось после отпуска. Работает бухгалтером в крупной фирме. У матери и старшей сестры артериальная гипертензия. Отец умер от инфаркта миокарда в возрасте 54 лет.</w:t>
            </w:r>
          </w:p>
          <w:p w:rsidR="009E5036" w:rsidRPr="009E5036" w:rsidRDefault="009E5036" w:rsidP="009E5036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ab/>
              <w:t xml:space="preserve">Объективно: состояние удовлетворительное, кожные покровы и видимые слизистые физиологической окраски. Рост 172 см, вес 80 кг, ЧСС 76 в мин., АД 170/104 мм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рт.ст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. на обеих руках. На ногах АД 204/112 мм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рт.ст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. Границы относительной тупости сердца: левая по левой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срединноключичной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линии, верхняя и правая в норме. Ритм двучленный, правильный, акцент </w:t>
            </w: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II</w:t>
            </w: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тона на аорте. Шумов не. В легких везикулярное дыхание, хрипов нет. Живот мягкий, безболезненный. Печень у края реберной дуги.</w:t>
            </w:r>
          </w:p>
          <w:p w:rsidR="009E5036" w:rsidRPr="009E5036" w:rsidRDefault="009E5036" w:rsidP="009E5036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ab/>
              <w:t xml:space="preserve">Общий анализ крови без особенностей. Общий анализ мочи: плотность 1017, белок не определяется.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Микроальбуминурия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40 мг/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сут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. Лейкоциты 1-2 в поле зрения. Биохимический анализ крови: холестерин 6,2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ммоль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/л, ЛПНП 4,1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ммоль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/л, ЛПВП 0,9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ммоль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/л, триглицериды 1,9ммоль/л,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креатинин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98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мкмоль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/л, глюкоза 4,2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ммоль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/л.</w:t>
            </w:r>
          </w:p>
          <w:p w:rsidR="009E5036" w:rsidRPr="009E5036" w:rsidRDefault="009E5036" w:rsidP="009E5036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ЭКГ – увеличение левого желудочка. Индекс Соколова-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Лайона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39 мм. УЗИ сонных артерий – толщина комплекса интима-медиа 1 мм.</w:t>
            </w:r>
          </w:p>
          <w:p w:rsidR="009E5036" w:rsidRPr="009E5036" w:rsidRDefault="009E5036" w:rsidP="009E5036">
            <w:pPr>
              <w:tabs>
                <w:tab w:val="center" w:pos="4677"/>
                <w:tab w:val="right" w:pos="9972"/>
              </w:tabs>
              <w:spacing w:after="120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</w:p>
          <w:p w:rsidR="009E5036" w:rsidRPr="009E5036" w:rsidRDefault="009E5036" w:rsidP="009E5036">
            <w:pPr>
              <w:tabs>
                <w:tab w:val="center" w:pos="4677"/>
                <w:tab w:val="right" w:pos="9972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 w:rsidRPr="009E5036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</w:rPr>
              <w:t>Задача</w:t>
            </w: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2. Проведите оценку корректности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</w:rPr>
              <w:t>сахароснижающей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терапии у больного.  На приеме у невролога пациент 64 лет, страдает пароксизмальной формой фибрилляции предсердий (пароксизмы длительностью более 5 минут 1-2 раза в день, купируются самостоятельно), сахарным диабетом (принимает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</w:rPr>
              <w:t>вилдаглиптин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</w:rPr>
              <w:t>метформином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</w:rPr>
              <w:t>), хроническим вирусным гепатитом</w:t>
            </w:r>
            <w:proofErr w:type="gram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нарушением синтеза альбумина. В течение последних суток появилось головокружение, слабость в правой руке. </w:t>
            </w:r>
          </w:p>
          <w:p w:rsidR="009E5036" w:rsidRPr="009E5036" w:rsidRDefault="009E5036" w:rsidP="009E5036">
            <w:pPr>
              <w:widowControl w:val="0"/>
              <w:suppressAutoHyphens/>
              <w:autoSpaceDE w:val="0"/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5036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zh-CN"/>
              </w:rPr>
              <w:t>Задача</w:t>
            </w: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3. </w:t>
            </w:r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Пациентка М., 45 лет.  В течение 20 лет принимает 50-100 мг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диклофенака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поводу ревматоидного артрита, периодически комбинирует с преднизолоном 10 мг в сутки. На очередном визите к ревматологу предъявляет жалобы на общую слабость, головокружение, дискомфорт в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эпигастральной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области, ночную изжогу. При общем осмотре обращает на себя внимание бледность кожных покровов. При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физикальном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обследовании отмечается умеренная болезненность в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эпигастральной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области. Проведено обследование, в результате которого выявлено: в  клиническом анализе крови - гипохромная анемия средней степени тяжести, в биохимическом анализе крови – снижение уровня сывороточного железа, выполнена ФЭГДС – гиперемия, отек, эрозии, язва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антрального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 желудка, сосуд с тромбом серого цвета, следы содержимого цвета «кофейной гущи» на стенках желудка. Клинический диагноз? Каковы факторы риска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развившегося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состояния? Патогенез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развившегося</w:t>
            </w:r>
            <w:proofErr w:type="spellEnd"/>
            <w:r w:rsidRPr="009E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осложнения. Тактика ведения. Профилактика. </w:t>
            </w:r>
          </w:p>
          <w:p w:rsidR="009E5036" w:rsidRPr="009E5036" w:rsidRDefault="009E5036" w:rsidP="009E5036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</w:p>
          <w:p w:rsidR="009E5036" w:rsidRPr="009E5036" w:rsidRDefault="009E5036" w:rsidP="009E5036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</w:p>
          <w:p w:rsidR="009E5036" w:rsidRPr="009E5036" w:rsidRDefault="009E5036" w:rsidP="009E5036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</w:p>
          <w:p w:rsidR="009E5036" w:rsidRPr="009E5036" w:rsidRDefault="009E5036" w:rsidP="009E5036">
            <w:pPr>
              <w:tabs>
                <w:tab w:val="center" w:pos="4677"/>
                <w:tab w:val="right" w:pos="9972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E5036" w:rsidRPr="009E5036" w:rsidTr="009E5036">
        <w:trPr>
          <w:trHeight w:val="972"/>
        </w:trPr>
        <w:tc>
          <w:tcPr>
            <w:tcW w:w="9720" w:type="dxa"/>
            <w:gridSpan w:val="3"/>
            <w:vAlign w:val="center"/>
            <w:hideMark/>
          </w:tcPr>
          <w:p w:rsidR="009E5036" w:rsidRPr="009E5036" w:rsidRDefault="009E5036" w:rsidP="009E5036">
            <w:pPr>
              <w:tabs>
                <w:tab w:val="center" w:pos="4677"/>
                <w:tab w:val="right" w:pos="9972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50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Председатель УМС по ординатуре                                                             </w:t>
            </w:r>
            <w:proofErr w:type="spellStart"/>
            <w:r w:rsidRPr="009E5036">
              <w:rPr>
                <w:rFonts w:ascii="Times New Roman" w:eastAsia="Times New Roman" w:hAnsi="Times New Roman" w:cs="Times New Roman"/>
                <w:sz w:val="24"/>
                <w:szCs w:val="24"/>
              </w:rPr>
              <w:t>Р.Н.Зигитбаев</w:t>
            </w:r>
            <w:proofErr w:type="spellEnd"/>
          </w:p>
          <w:p w:rsidR="009E5036" w:rsidRPr="009E5036" w:rsidRDefault="009E5036" w:rsidP="009E5036">
            <w:pPr>
              <w:tabs>
                <w:tab w:val="center" w:pos="4677"/>
                <w:tab w:val="right" w:pos="9972"/>
              </w:tabs>
              <w:spacing w:after="120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9E50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</w:t>
            </w:r>
          </w:p>
        </w:tc>
      </w:tr>
    </w:tbl>
    <w:p w:rsidR="009E5036" w:rsidRDefault="009E5036"/>
    <w:p w:rsidR="00BF42B4" w:rsidRDefault="00BF42B4"/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40"/>
        <w:gridCol w:w="4089"/>
        <w:gridCol w:w="4191"/>
      </w:tblGrid>
      <w:tr w:rsidR="00BF42B4" w:rsidRPr="00BF42B4" w:rsidTr="00BF42B4">
        <w:trPr>
          <w:trHeight w:val="354"/>
        </w:trPr>
        <w:tc>
          <w:tcPr>
            <w:tcW w:w="1440" w:type="dxa"/>
            <w:vAlign w:val="center"/>
            <w:hideMark/>
          </w:tcPr>
          <w:p w:rsidR="00BF42B4" w:rsidRPr="00BF42B4" w:rsidRDefault="00BF42B4" w:rsidP="00BF42B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BF42B4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3A99867" wp14:editId="5C48763E">
                  <wp:extent cx="571500" cy="5715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2"/>
            <w:vAlign w:val="center"/>
            <w:hideMark/>
          </w:tcPr>
          <w:p w:rsidR="00BF42B4" w:rsidRPr="00BF42B4" w:rsidRDefault="00BF42B4" w:rsidP="00BF42B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BF42B4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ФЕДЕРАЛЬНОЕ ГОСУДАРСТВЕННОЕ БЮДЖЕТНОЕ </w:t>
            </w:r>
          </w:p>
          <w:p w:rsidR="00BF42B4" w:rsidRPr="00BF42B4" w:rsidRDefault="00BF42B4" w:rsidP="00BF42B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BF42B4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ОБРАЗОВАТЕЛЬНОЕ УЧРЕЖДЕНИЕ ВЫСШЕГО ОБРАЗОВАНИЯ</w:t>
            </w:r>
          </w:p>
          <w:p w:rsidR="00BF42B4" w:rsidRPr="00BF42B4" w:rsidRDefault="00BF42B4" w:rsidP="00BF42B4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F4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«БАШКИРСКИЙ ГОСУДАРСТВЕННЫЙ МЕДИЦИНСКИЙ УНИВЕРСИТЕТ» </w:t>
            </w:r>
          </w:p>
          <w:p w:rsidR="00BF42B4" w:rsidRPr="00BF42B4" w:rsidRDefault="00BF42B4" w:rsidP="00BF42B4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x-none" w:eastAsia="zh-CN"/>
              </w:rPr>
            </w:pPr>
            <w:r w:rsidRPr="00BF4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МИНИСТЕРСТВА ЗДРАВООХРАНЕНИЯ РОССИЙСКОЙ ФЕДЕРАЦИИ</w:t>
            </w:r>
          </w:p>
        </w:tc>
      </w:tr>
      <w:tr w:rsidR="00BF42B4" w:rsidRPr="00BF42B4" w:rsidTr="00BF42B4">
        <w:trPr>
          <w:cantSplit/>
          <w:trHeight w:val="2371"/>
        </w:trPr>
        <w:tc>
          <w:tcPr>
            <w:tcW w:w="5529" w:type="dxa"/>
            <w:gridSpan w:val="2"/>
            <w:vAlign w:val="center"/>
          </w:tcPr>
          <w:p w:rsidR="00BF42B4" w:rsidRPr="00BF42B4" w:rsidRDefault="00BF42B4" w:rsidP="00BF42B4">
            <w:pPr>
              <w:widowControl w:val="0"/>
              <w:suppressAutoHyphens/>
              <w:autoSpaceDE w:val="0"/>
              <w:snapToGrid w:val="0"/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191" w:type="dxa"/>
            <w:vAlign w:val="center"/>
          </w:tcPr>
          <w:p w:rsidR="00BF42B4" w:rsidRPr="00BF42B4" w:rsidRDefault="00BF42B4" w:rsidP="00BF42B4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/>
              <w:ind w:right="38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42B4" w:rsidRPr="00BF42B4" w:rsidRDefault="00BF42B4" w:rsidP="00BF42B4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BF42B4" w:rsidRPr="00BF42B4" w:rsidRDefault="00BF42B4" w:rsidP="00BF42B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Проректор по учебной работе</w:t>
            </w:r>
          </w:p>
          <w:p w:rsidR="00BF42B4" w:rsidRPr="00BF42B4" w:rsidRDefault="00BF42B4" w:rsidP="00BF42B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______ А.А. 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Цыглин</w:t>
            </w:r>
            <w:proofErr w:type="spellEnd"/>
          </w:p>
          <w:p w:rsidR="00BF42B4" w:rsidRPr="00BF42B4" w:rsidRDefault="00BF42B4" w:rsidP="00BF42B4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«___»  _________  201</w:t>
            </w: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</w:t>
            </w: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 xml:space="preserve"> г.</w:t>
            </w:r>
          </w:p>
        </w:tc>
      </w:tr>
      <w:tr w:rsidR="00BF42B4" w:rsidRPr="00BF42B4" w:rsidTr="00BF42B4">
        <w:trPr>
          <w:trHeight w:val="1942"/>
        </w:trPr>
        <w:tc>
          <w:tcPr>
            <w:tcW w:w="9720" w:type="dxa"/>
            <w:gridSpan w:val="3"/>
            <w:vAlign w:val="center"/>
          </w:tcPr>
          <w:p w:rsidR="00BF42B4" w:rsidRPr="00BF42B4" w:rsidRDefault="00BF42B4" w:rsidP="00BF42B4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36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BF42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ГОСУДАРСТВЕННАЯ ИТОГОВАЯ АТТЕСТАЦИЯ ВЫПУСКНИКОВ, ОБУЧАЮЩИХСЯ ПО ПРОГРАММАМ ПОДГОТОВКИ КАДРОВ ВЫСШЕЙ КВАЛИФИКАЦИИ В ОРДИНАТУРЕ </w:t>
            </w:r>
          </w:p>
          <w:p w:rsidR="00BF42B4" w:rsidRPr="00BF42B4" w:rsidRDefault="00BF42B4" w:rsidP="00BF42B4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Учебный год  </w:t>
            </w:r>
            <w:r w:rsidRPr="00BF42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2017-2018</w:t>
            </w:r>
          </w:p>
          <w:p w:rsidR="00BF42B4" w:rsidRPr="00BF42B4" w:rsidRDefault="00BF42B4" w:rsidP="00BF42B4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</w:p>
        </w:tc>
      </w:tr>
      <w:tr w:rsidR="00BF42B4" w:rsidRPr="00BF42B4" w:rsidTr="00BF42B4">
        <w:trPr>
          <w:trHeight w:val="1158"/>
        </w:trPr>
        <w:tc>
          <w:tcPr>
            <w:tcW w:w="5529" w:type="dxa"/>
            <w:gridSpan w:val="2"/>
            <w:vAlign w:val="center"/>
            <w:hideMark/>
          </w:tcPr>
          <w:p w:rsidR="00BF42B4" w:rsidRPr="00BF42B4" w:rsidRDefault="00BF42B4" w:rsidP="00BF42B4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Специальность</w:t>
            </w:r>
          </w:p>
          <w:p w:rsidR="00BF42B4" w:rsidRPr="00BF42B4" w:rsidRDefault="00BF42B4" w:rsidP="00BF42B4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Квалификация</w:t>
            </w:r>
          </w:p>
        </w:tc>
        <w:tc>
          <w:tcPr>
            <w:tcW w:w="4191" w:type="dxa"/>
            <w:vAlign w:val="center"/>
            <w:hideMark/>
          </w:tcPr>
          <w:p w:rsidR="00BF42B4" w:rsidRPr="00BF42B4" w:rsidRDefault="00BF42B4" w:rsidP="00BF42B4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31.08.37 </w:t>
            </w: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Клиническая фармакология</w:t>
            </w:r>
          </w:p>
          <w:p w:rsidR="00BF42B4" w:rsidRPr="00BF42B4" w:rsidRDefault="00BF42B4" w:rsidP="00BF42B4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Врач – клинический фармаколог</w:t>
            </w:r>
          </w:p>
        </w:tc>
      </w:tr>
      <w:tr w:rsidR="00BF42B4" w:rsidRPr="00BF42B4" w:rsidTr="00BF42B4">
        <w:trPr>
          <w:trHeight w:val="1543"/>
        </w:trPr>
        <w:tc>
          <w:tcPr>
            <w:tcW w:w="9720" w:type="dxa"/>
            <w:gridSpan w:val="3"/>
            <w:vAlign w:val="center"/>
          </w:tcPr>
          <w:p w:rsidR="00BF42B4" w:rsidRPr="00BF42B4" w:rsidRDefault="00BF42B4" w:rsidP="00BF42B4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4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Этап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  <w:p w:rsidR="00BF42B4" w:rsidRPr="00BF42B4" w:rsidRDefault="00BF42B4" w:rsidP="00BF42B4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42B4" w:rsidRPr="00BF42B4" w:rsidRDefault="00BF42B4" w:rsidP="00BF42B4">
            <w:pPr>
              <w:tabs>
                <w:tab w:val="center" w:pos="4677"/>
                <w:tab w:val="right" w:pos="9355"/>
                <w:tab w:val="right" w:pos="9972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/>
              </w:rPr>
            </w:pPr>
            <w:r w:rsidRPr="00BF4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Билет №4</w:t>
            </w:r>
          </w:p>
        </w:tc>
      </w:tr>
      <w:tr w:rsidR="00BF42B4" w:rsidRPr="00BF42B4" w:rsidTr="00BF42B4">
        <w:trPr>
          <w:trHeight w:val="884"/>
        </w:trPr>
        <w:tc>
          <w:tcPr>
            <w:tcW w:w="9720" w:type="dxa"/>
            <w:gridSpan w:val="3"/>
            <w:vAlign w:val="center"/>
          </w:tcPr>
          <w:p w:rsidR="00BF42B4" w:rsidRPr="00BF42B4" w:rsidRDefault="00BF42B4" w:rsidP="00BF42B4">
            <w:pPr>
              <w:tabs>
                <w:tab w:val="center" w:pos="4677"/>
                <w:tab w:val="right" w:pos="9972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2B4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</w:rPr>
              <w:t>Задача</w:t>
            </w:r>
            <w:r w:rsidRPr="00BF42B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Проведите правильный выбор эмпирической антибактериальной терапии у  пациента 18 лет, направлен с призывного пункта военкомата в связи с  повышением температуры  до 38 градусов, одышкой  в течение последних суток. Ранее был здоров. При осмотре – общее состояние средней тяжести, питание сохранено, гиперемия лица. Частота дыхания 24 в минуту. При перкуссии над легкими притупление 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</w:rPr>
              <w:t>перкуторного</w:t>
            </w:r>
            <w:proofErr w:type="spell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звука  над нижней долей справа. 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</w:rPr>
              <w:t>Аускультативно</w:t>
            </w:r>
            <w:proofErr w:type="spell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над нижней долей правого легкого ослабленное везикулярное дыхание и единичные мелкопузырчатые хрипы</w:t>
            </w:r>
          </w:p>
          <w:p w:rsidR="00BF42B4" w:rsidRPr="00BF42B4" w:rsidRDefault="00BF42B4" w:rsidP="00BF42B4">
            <w:pPr>
              <w:widowControl w:val="0"/>
              <w:suppressAutoHyphens/>
              <w:autoSpaceDE w:val="0"/>
              <w:spacing w:after="0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F42B4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zh-CN"/>
              </w:rPr>
              <w:t>Задача</w:t>
            </w: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2. Определите показания к назначению 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спиронолактона</w:t>
            </w:r>
            <w:proofErr w:type="spell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больной 48 лет.   </w:t>
            </w:r>
            <w:proofErr w:type="gram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Направлена</w:t>
            </w:r>
            <w:proofErr w:type="gram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в клинику в связи с неэффективностью лечения АГ. Диагноз направления – гипертоническая болезнь </w:t>
            </w: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II</w:t>
            </w: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стадии. При поступлении жаловалась на сильные головные боли, общую слабость. Считает себя больной в течение 7 лет, когда было замечено умеренное повышение АД. С годами АГ прогрессировала, в течение последних 3 лет АД стабильно </w:t>
            </w: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высокое: 200/100 - 260/120 мм рт. ст. Год назад отмечалось кратковременное «онемение» правой руки, с того же времени беспокоят парестезии в конечностях. В прошлом неоднократно обследовалась в различных стационарах: исключена патология аорты, почек и почечной артерии. По поводу гипертонической «болезни </w:t>
            </w: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II</w:t>
            </w: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стадии» принимает 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капотен</w:t>
            </w:r>
            <w:proofErr w:type="spell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празозин, 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анаприлин</w:t>
            </w:r>
            <w:proofErr w:type="spell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гипотиазид, 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адельфан</w:t>
            </w:r>
            <w:proofErr w:type="spell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. </w:t>
            </w: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ab/>
              <w:t xml:space="preserve">При обследовании выявлено содержание в плазме крови калия 2,2-2,5 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ммоль</w:t>
            </w:r>
            <w:proofErr w:type="spell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/л, натрия  140-151 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ммоль</w:t>
            </w:r>
            <w:proofErr w:type="spell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/л. На ЭКГ отрицательные зубцы</w:t>
            </w:r>
            <w:proofErr w:type="gram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Т</w:t>
            </w:r>
            <w:proofErr w:type="gram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в </w:t>
            </w: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I</w:t>
            </w: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avL</w:t>
            </w:r>
            <w:proofErr w:type="spell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грудных отведениях, депрессия сегмента </w:t>
            </w: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ST</w:t>
            </w: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там же, удлинена электрическая систола </w:t>
            </w: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QT</w:t>
            </w: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выраженные признаки гипертрофии левого желудочка. В общих анализах мочи – щелочная реакция, мочевой осадок не изменен. Проба 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Зимницкого</w:t>
            </w:r>
            <w:proofErr w:type="spell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: относительная плотность мочи 1005-1009, 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никтурия</w:t>
            </w:r>
            <w:proofErr w:type="spell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. Суточный диурез в норме. Азотовыделительная функция почек не нарушена. При экскреторной урографии патологии не обнаружено. На </w:t>
            </w:r>
            <w:proofErr w:type="gram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радиоизотопных</w:t>
            </w:r>
            <w:proofErr w:type="gram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ренограммах</w:t>
            </w:r>
            <w:proofErr w:type="spell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отмечено нарушение секреции и особенно экскреции обеими почками. Активность ренина плазмы после часовой стимуляции ходьбой – 0,76 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нг</w:t>
            </w:r>
            <w:proofErr w:type="spell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/мл-ч при норме 1,5-5,5 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нг</w:t>
            </w:r>
            <w:proofErr w:type="spell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/мл-ч. После терапии верошпироном по 400 мг/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сут</w:t>
            </w:r>
            <w:proofErr w:type="spell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. в течение пяти дней нормализовалось содержание калия в крови. На компьютерной томографии правый надпочечник, в сравнении с левым, </w:t>
            </w:r>
            <w:proofErr w:type="spellStart"/>
            <w:proofErr w:type="gram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</w:t>
            </w:r>
            <w:proofErr w:type="gram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óльших</w:t>
            </w:r>
            <w:proofErr w:type="spell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размеров, но не превышает средних величин. </w:t>
            </w:r>
          </w:p>
          <w:p w:rsidR="00BF42B4" w:rsidRPr="00BF42B4" w:rsidRDefault="00BF42B4" w:rsidP="00BF42B4">
            <w:pPr>
              <w:widowControl w:val="0"/>
              <w:suppressAutoHyphens/>
              <w:autoSpaceDE w:val="0"/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F42B4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zh-CN"/>
              </w:rPr>
              <w:t>Задача</w:t>
            </w:r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3. На приеме у невролога пациент 64 лет, страдает пароксизмальной формой фибрилляции предсердий (пароксизмы длительностью более 5 минут 1-2 раза в день, купируются самостоятельно), сахарным диабетом (принимает 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вилдаглиптин</w:t>
            </w:r>
            <w:proofErr w:type="spell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с 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метформином</w:t>
            </w:r>
            <w:proofErr w:type="spell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), хроническим вирусным гепатитом</w:t>
            </w:r>
            <w:proofErr w:type="gram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С</w:t>
            </w:r>
            <w:proofErr w:type="gram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</w:t>
            </w:r>
            <w:proofErr w:type="spellEnd"/>
            <w:r w:rsidRPr="00BF42B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нарушением синтеза альбумина. В течение последних суток появилось головокружение, слабость в правой руке. Каков предположительный диагноз? Какова тактика ведения пациента? </w:t>
            </w:r>
          </w:p>
          <w:p w:rsidR="00BF42B4" w:rsidRPr="00BF42B4" w:rsidRDefault="00BF42B4" w:rsidP="00BF42B4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</w:p>
          <w:p w:rsidR="00BF42B4" w:rsidRPr="00BF42B4" w:rsidRDefault="00BF42B4" w:rsidP="00BF42B4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</w:p>
          <w:p w:rsidR="00BF42B4" w:rsidRPr="00BF42B4" w:rsidRDefault="00BF42B4" w:rsidP="00BF42B4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</w:p>
          <w:p w:rsidR="00BF42B4" w:rsidRPr="00BF42B4" w:rsidRDefault="00BF42B4" w:rsidP="00BF42B4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</w:p>
          <w:p w:rsidR="00BF42B4" w:rsidRPr="00BF42B4" w:rsidRDefault="00BF42B4" w:rsidP="00BF42B4">
            <w:pPr>
              <w:tabs>
                <w:tab w:val="center" w:pos="4677"/>
                <w:tab w:val="right" w:pos="9972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BF42B4" w:rsidRPr="00BF42B4" w:rsidTr="00BF42B4">
        <w:trPr>
          <w:trHeight w:val="884"/>
        </w:trPr>
        <w:tc>
          <w:tcPr>
            <w:tcW w:w="9720" w:type="dxa"/>
            <w:gridSpan w:val="3"/>
            <w:vAlign w:val="center"/>
            <w:hideMark/>
          </w:tcPr>
          <w:p w:rsidR="00BF42B4" w:rsidRPr="00BF42B4" w:rsidRDefault="00BF42B4" w:rsidP="00BF42B4">
            <w:pPr>
              <w:tabs>
                <w:tab w:val="center" w:pos="4677"/>
                <w:tab w:val="right" w:pos="9972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4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Председатель УМС по ординатуре                                                             </w:t>
            </w:r>
            <w:proofErr w:type="spellStart"/>
            <w:r w:rsidRPr="00BF42B4">
              <w:rPr>
                <w:rFonts w:ascii="Times New Roman" w:eastAsia="Times New Roman" w:hAnsi="Times New Roman" w:cs="Times New Roman"/>
                <w:sz w:val="24"/>
                <w:szCs w:val="24"/>
              </w:rPr>
              <w:t>Р.Н.Зигитбаев</w:t>
            </w:r>
            <w:proofErr w:type="spellEnd"/>
          </w:p>
          <w:p w:rsidR="00BF42B4" w:rsidRPr="00BF42B4" w:rsidRDefault="00BF42B4" w:rsidP="00BF42B4">
            <w:pPr>
              <w:tabs>
                <w:tab w:val="center" w:pos="4677"/>
                <w:tab w:val="right" w:pos="9972"/>
              </w:tabs>
              <w:spacing w:after="120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BF4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</w:t>
            </w:r>
          </w:p>
        </w:tc>
      </w:tr>
    </w:tbl>
    <w:p w:rsidR="00BF42B4" w:rsidRDefault="00BF42B4"/>
    <w:p w:rsidR="00BF42B4" w:rsidRDefault="00BF42B4"/>
    <w:p w:rsidR="00BF42B4" w:rsidRDefault="00BF42B4"/>
    <w:p w:rsidR="00BF42B4" w:rsidRDefault="00BF42B4"/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40"/>
        <w:gridCol w:w="4089"/>
        <w:gridCol w:w="4191"/>
      </w:tblGrid>
      <w:tr w:rsidR="00CB0393" w:rsidRPr="00CB0393" w:rsidTr="00CB0393">
        <w:trPr>
          <w:trHeight w:val="354"/>
        </w:trPr>
        <w:tc>
          <w:tcPr>
            <w:tcW w:w="1440" w:type="dxa"/>
            <w:vAlign w:val="center"/>
            <w:hideMark/>
          </w:tcPr>
          <w:p w:rsidR="00CB0393" w:rsidRPr="00CB0393" w:rsidRDefault="00CB0393" w:rsidP="00CB0393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B0393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C2E3B8F" wp14:editId="33BB7841">
                  <wp:extent cx="571500" cy="5715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2"/>
            <w:vAlign w:val="center"/>
            <w:hideMark/>
          </w:tcPr>
          <w:p w:rsidR="00CB0393" w:rsidRPr="00CB0393" w:rsidRDefault="00CB0393" w:rsidP="00CB0393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B039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ФЕДЕРАЛЬНОЕ ГОСУДАРСТВЕННОЕ БЮДЖЕТНОЕ </w:t>
            </w:r>
          </w:p>
          <w:p w:rsidR="00CB0393" w:rsidRPr="00CB0393" w:rsidRDefault="00CB0393" w:rsidP="00CB0393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B039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ОБРАЗОВАТЕЛЬНОЕ УЧРЕЖДЕНИЕ ВЫСШЕГО ОБРАЗОВАНИЯ</w:t>
            </w:r>
          </w:p>
          <w:p w:rsidR="00CB0393" w:rsidRPr="00CB0393" w:rsidRDefault="00CB0393" w:rsidP="00CB0393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9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«БАШКИРСКИЙ ГОСУДАРСТВЕННЫЙ МЕДИЦИНСКИЙ УНИВЕРСИТЕТ» </w:t>
            </w:r>
          </w:p>
          <w:p w:rsidR="00CB0393" w:rsidRPr="00CB0393" w:rsidRDefault="00CB0393" w:rsidP="00CB0393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x-none" w:eastAsia="zh-CN"/>
              </w:rPr>
            </w:pPr>
            <w:r w:rsidRPr="00CB039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МИНИСТЕРСТВА ЗДРАВООХРАНЕНИЯ РОССИЙСКОЙ ФЕДЕРАЦИИ</w:t>
            </w:r>
          </w:p>
        </w:tc>
      </w:tr>
      <w:tr w:rsidR="00CB0393" w:rsidRPr="00CB0393" w:rsidTr="00CB0393">
        <w:trPr>
          <w:cantSplit/>
          <w:trHeight w:val="2371"/>
        </w:trPr>
        <w:tc>
          <w:tcPr>
            <w:tcW w:w="5529" w:type="dxa"/>
            <w:gridSpan w:val="2"/>
            <w:vAlign w:val="center"/>
          </w:tcPr>
          <w:p w:rsidR="00CB0393" w:rsidRPr="00CB0393" w:rsidRDefault="00CB0393" w:rsidP="00CB0393">
            <w:pPr>
              <w:widowControl w:val="0"/>
              <w:suppressAutoHyphens/>
              <w:autoSpaceDE w:val="0"/>
              <w:snapToGrid w:val="0"/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191" w:type="dxa"/>
            <w:vAlign w:val="center"/>
          </w:tcPr>
          <w:p w:rsidR="00CB0393" w:rsidRPr="00CB0393" w:rsidRDefault="00CB0393" w:rsidP="00CB0393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/>
              <w:ind w:right="38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0393" w:rsidRPr="00CB0393" w:rsidRDefault="00CB0393" w:rsidP="00CB0393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CB0393" w:rsidRPr="00CB0393" w:rsidRDefault="00CB0393" w:rsidP="00CB0393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Проректор по учебной работе</w:t>
            </w:r>
          </w:p>
          <w:p w:rsidR="00CB0393" w:rsidRPr="00CB0393" w:rsidRDefault="00CB0393" w:rsidP="00CB0393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______ А.А.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Цыглин</w:t>
            </w:r>
            <w:proofErr w:type="spellEnd"/>
          </w:p>
          <w:p w:rsidR="00CB0393" w:rsidRPr="00CB0393" w:rsidRDefault="00CB0393" w:rsidP="00CB0393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«___»  _________  201</w:t>
            </w: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</w:t>
            </w: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 xml:space="preserve"> г.</w:t>
            </w:r>
          </w:p>
        </w:tc>
      </w:tr>
      <w:tr w:rsidR="00CB0393" w:rsidRPr="00CB0393" w:rsidTr="00CB0393">
        <w:trPr>
          <w:trHeight w:val="1942"/>
        </w:trPr>
        <w:tc>
          <w:tcPr>
            <w:tcW w:w="9720" w:type="dxa"/>
            <w:gridSpan w:val="3"/>
            <w:vAlign w:val="center"/>
          </w:tcPr>
          <w:p w:rsidR="00CB0393" w:rsidRPr="00CB0393" w:rsidRDefault="00CB0393" w:rsidP="00CB0393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36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CB0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ГОСУДАРСТВЕННАЯ ИТОГОВАЯ АТТЕСТАЦИЯ ВЫПУСКНИКОВ, ОБУЧАЮЩИХСЯ ПО ПРОГРАММАМ ПОДГОТОВКИ КАДРОВ ВЫСШЕЙ КВАЛИФИКАЦИИ В ОРДИНАТУРЕ </w:t>
            </w:r>
          </w:p>
          <w:p w:rsidR="00CB0393" w:rsidRPr="00CB0393" w:rsidRDefault="00CB0393" w:rsidP="00CB0393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Учебный год  </w:t>
            </w:r>
            <w:r w:rsidRPr="00CB03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2017-2018</w:t>
            </w:r>
          </w:p>
          <w:p w:rsidR="00CB0393" w:rsidRPr="00CB0393" w:rsidRDefault="00CB0393" w:rsidP="00CB0393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</w:p>
        </w:tc>
      </w:tr>
      <w:tr w:rsidR="00CB0393" w:rsidRPr="00CB0393" w:rsidTr="00CB0393">
        <w:trPr>
          <w:trHeight w:val="1158"/>
        </w:trPr>
        <w:tc>
          <w:tcPr>
            <w:tcW w:w="5529" w:type="dxa"/>
            <w:gridSpan w:val="2"/>
            <w:vAlign w:val="center"/>
            <w:hideMark/>
          </w:tcPr>
          <w:p w:rsidR="00CB0393" w:rsidRPr="00CB0393" w:rsidRDefault="00CB0393" w:rsidP="00CB0393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Специальность</w:t>
            </w:r>
          </w:p>
          <w:p w:rsidR="00CB0393" w:rsidRPr="00CB0393" w:rsidRDefault="00CB0393" w:rsidP="00CB0393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Квалификация</w:t>
            </w:r>
          </w:p>
        </w:tc>
        <w:tc>
          <w:tcPr>
            <w:tcW w:w="4191" w:type="dxa"/>
            <w:vAlign w:val="center"/>
            <w:hideMark/>
          </w:tcPr>
          <w:p w:rsidR="00CB0393" w:rsidRPr="00CB0393" w:rsidRDefault="00CB0393" w:rsidP="00CB0393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31.08.37 </w:t>
            </w: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Клиническая фармакология</w:t>
            </w:r>
          </w:p>
          <w:p w:rsidR="00CB0393" w:rsidRPr="00CB0393" w:rsidRDefault="00CB0393" w:rsidP="00CB0393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Врач – клинический фармаколог</w:t>
            </w:r>
          </w:p>
        </w:tc>
      </w:tr>
      <w:tr w:rsidR="00CB0393" w:rsidRPr="00CB0393" w:rsidTr="00CB0393">
        <w:trPr>
          <w:trHeight w:val="1543"/>
        </w:trPr>
        <w:tc>
          <w:tcPr>
            <w:tcW w:w="9720" w:type="dxa"/>
            <w:gridSpan w:val="3"/>
            <w:vAlign w:val="center"/>
          </w:tcPr>
          <w:p w:rsidR="00CB0393" w:rsidRPr="00CB0393" w:rsidRDefault="00CB0393" w:rsidP="00CB0393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03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Этап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  <w:p w:rsidR="00CB0393" w:rsidRPr="00CB0393" w:rsidRDefault="00CB0393" w:rsidP="00CB0393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B0393" w:rsidRPr="00CB0393" w:rsidRDefault="00CB0393" w:rsidP="00CB0393">
            <w:pPr>
              <w:tabs>
                <w:tab w:val="center" w:pos="4677"/>
                <w:tab w:val="right" w:pos="9355"/>
                <w:tab w:val="right" w:pos="9972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/>
              </w:rPr>
            </w:pPr>
            <w:r w:rsidRPr="00CB03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Билет №5</w:t>
            </w:r>
          </w:p>
        </w:tc>
      </w:tr>
      <w:tr w:rsidR="00CB0393" w:rsidRPr="00CB0393" w:rsidTr="00CB0393">
        <w:trPr>
          <w:trHeight w:val="884"/>
        </w:trPr>
        <w:tc>
          <w:tcPr>
            <w:tcW w:w="9720" w:type="dxa"/>
            <w:gridSpan w:val="3"/>
            <w:vAlign w:val="center"/>
          </w:tcPr>
          <w:p w:rsidR="00CB0393" w:rsidRPr="00CB0393" w:rsidRDefault="00CB0393" w:rsidP="00CB0393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393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zh-CN"/>
              </w:rPr>
              <w:t>Задача</w:t>
            </w:r>
            <w:r w:rsidRPr="00CB039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 xml:space="preserve"> </w:t>
            </w: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1. Оцените необходимость и безопасность терапии больной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месалазином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</w:t>
            </w:r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больной  А., 26 лет. Обратилась к врачу-гастроэнтерологу по направлению гинеколога из женской консультации, где наблюдается с беременностью 13 недель. Беспокоят слабость, частый жидкий стул с прожилками крови, похудание на 3 кг за последний месяц. Беременность первая, до срока 8 недель протекала без особенностей.</w:t>
            </w:r>
          </w:p>
          <w:p w:rsidR="00CB0393" w:rsidRPr="00CB0393" w:rsidRDefault="00CB0393" w:rsidP="00CB03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 анамнеза: ранее считала себя здоровой. Из перенесенных заболеваний отмечает </w:t>
            </w:r>
            <w:proofErr w:type="gramStart"/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простудные</w:t>
            </w:r>
            <w:proofErr w:type="gramEnd"/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1-2 раза в год. Ухудшение самочувствия в течение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последнх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 недель, когда после изменения диеты в сторону преобладания овощей и фруктов, молочных продуктов  (по совету гинеколога) появились тянущие боли в низу живота, жидкий стул с обильной слизью до 4 раз в сутки. В течение последней недели стала замечать прожилки крови в стуле. Характер болей после опорожнения кишечника не меняется.</w:t>
            </w:r>
          </w:p>
          <w:p w:rsidR="00CB0393" w:rsidRPr="00CB0393" w:rsidRDefault="00CB0393" w:rsidP="00CB03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 осмотре кожные покровы обычной окраски.  При пальпации живота </w:t>
            </w:r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- умеренная болезненность в левой подвздошной области. </w:t>
            </w:r>
          </w:p>
          <w:p w:rsidR="00CB0393" w:rsidRPr="00CB0393" w:rsidRDefault="00CB0393" w:rsidP="00CB03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общем анализе крови: гемоглобин - 110 г/л, СОЭ -28 мм/час. В биохимическом анализе крови: общий белок 62г/л, альбуминов 30г/л, билирубин 20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мкмоль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/л; АЛТ 18 </w:t>
            </w:r>
            <w:proofErr w:type="spellStart"/>
            <w:proofErr w:type="gramStart"/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</w:t>
            </w:r>
            <w:proofErr w:type="spellEnd"/>
            <w:proofErr w:type="gramEnd"/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/л; АСТ 21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/л.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Среактивный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белок выше нормы в 2 раза.  В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копрограмме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обнаружены эритроциты и лейкоциты  в большом количестве,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неперевариваемая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клетчатка +++. На УЗИ патологии брюшной полости не определяется, беременность – без патологии. </w:t>
            </w:r>
          </w:p>
          <w:p w:rsidR="00CB0393" w:rsidRPr="00CB0393" w:rsidRDefault="00CB0393" w:rsidP="00CB0393">
            <w:pPr>
              <w:tabs>
                <w:tab w:val="center" w:pos="4677"/>
                <w:tab w:val="right" w:pos="9972"/>
              </w:tabs>
              <w:spacing w:after="120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CB039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CB0393" w:rsidRPr="00CB0393" w:rsidRDefault="00CB0393" w:rsidP="00CB0393">
            <w:pPr>
              <w:widowControl w:val="0"/>
              <w:suppressAutoHyphens/>
              <w:autoSpaceDE w:val="0"/>
              <w:spacing w:after="0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B0393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zh-CN"/>
              </w:rPr>
              <w:t>Задача</w:t>
            </w: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2.Проведите дифференциальный диагноз у больной.  </w:t>
            </w:r>
            <w:proofErr w:type="gram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Направлена</w:t>
            </w:r>
            <w:proofErr w:type="gram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в клинику в связи с неэффективностью лечения АГ. Диагноз направления – гипертоническая болезнь </w:t>
            </w: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II</w:t>
            </w: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стадии. При поступлении жаловалась на сильные головные боли, общую слабость. Считает себя больной в течение 7 лет, когда было замечено умеренное повышение АД. С годами АГ прогрессировала, в течение последних 3 лет АД стабильно высокое: 200/100 - 260/120 мм рт. ст. Год назад отмечалось кратковременное «онемение» правой руки, с того же времени беспокоят парестезии в конечностях. В прошлом неоднократно обследовалась в различных стационарах: исключена патология аорты, почек и почечной артерии. По поводу гипертонической «болезни </w:t>
            </w: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II</w:t>
            </w: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стадии» принимает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капотен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празозин,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анаприлин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гипотиазид,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адельфан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. </w:t>
            </w: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ab/>
              <w:t xml:space="preserve">При обследовании выявлено содержание в плазме крови калия 2,2-2,5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ммоль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/л, натрия  140-151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ммоль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/л. На ЭКГ отрицательные зубцы</w:t>
            </w:r>
            <w:proofErr w:type="gram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Т</w:t>
            </w:r>
            <w:proofErr w:type="gram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в </w:t>
            </w: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I</w:t>
            </w: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avL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грудных отведениях, депрессия сегмента </w:t>
            </w: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ST</w:t>
            </w: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там же, удлинена электрическая систола </w:t>
            </w: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QT</w:t>
            </w: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выраженные признаки гипертрофии левого желудочка. В общих анализах мочи – щелочная реакция, мочевой осадок не изменен. Проба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Зимницкого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: относительная плотность мочи 1005-1009,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никтурия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. Суточный диурез в норме. Азотовыделительная функция почек не нарушена. При экскреторной урографии патологии не обнаружено. На </w:t>
            </w:r>
            <w:proofErr w:type="gram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радиоизотопных</w:t>
            </w:r>
            <w:proofErr w:type="gram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ренограммах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отмечено нарушение секреции и особенно экскреции обеими почками. Активность ренина плазмы после часовой стимуляции ходьбой – 0,76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нг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/мл-ч при норме 1,5-5,5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нг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/мл-ч. После терапии верошпироном по 400 мг/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сут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. в течение пяти дней нормализовалось содержание калия в крови. На компьютерной томографии правый надпочечник, в сравнении с левым, </w:t>
            </w:r>
            <w:proofErr w:type="spellStart"/>
            <w:proofErr w:type="gram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</w:t>
            </w:r>
            <w:proofErr w:type="gram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óльших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размеров, но не превышает средних величин. </w:t>
            </w:r>
          </w:p>
          <w:p w:rsidR="00CB0393" w:rsidRPr="00CB0393" w:rsidRDefault="00CB0393" w:rsidP="00CB0393">
            <w:pPr>
              <w:tabs>
                <w:tab w:val="center" w:pos="4677"/>
                <w:tab w:val="right" w:pos="9972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B0393" w:rsidRPr="00CB0393" w:rsidRDefault="00CB0393" w:rsidP="00CB0393">
            <w:pPr>
              <w:widowControl w:val="0"/>
              <w:suppressAutoHyphens/>
              <w:autoSpaceDE w:val="0"/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B0393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zh-CN"/>
              </w:rPr>
              <w:t>Задача</w:t>
            </w: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3. На приеме у терапевта пациент 18 лет, направлен с призывного пункта военкомата в связи с  повышением температуры  до 38 градусов, одышкой  в течение последних суток. Ранее был здоров. При осмотре – общее состояние средней тяжести, питание сохранено, гиперемия лица. Частота </w:t>
            </w:r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дыхания 24 в минуту. При перкуссии над легкими притупление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перкуторного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звука  над нижней долей справа.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Аускультативно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над нижней долей правого легкого ослабленное везикулярное дыхание и единичные мелкопузырчатые хрипы. Каков предположительный диагноз? Какова тактика ведения пациента? </w:t>
            </w:r>
          </w:p>
          <w:p w:rsidR="00CB0393" w:rsidRPr="00CB0393" w:rsidRDefault="00CB0393" w:rsidP="00CB0393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</w:p>
          <w:p w:rsidR="00CB0393" w:rsidRPr="00CB0393" w:rsidRDefault="00CB0393" w:rsidP="00CB0393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</w:p>
          <w:p w:rsidR="00CB0393" w:rsidRPr="00CB0393" w:rsidRDefault="00CB0393" w:rsidP="00CB0393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</w:p>
          <w:p w:rsidR="00CB0393" w:rsidRPr="00CB0393" w:rsidRDefault="00CB0393" w:rsidP="00CB0393">
            <w:pPr>
              <w:tabs>
                <w:tab w:val="center" w:pos="4677"/>
                <w:tab w:val="right" w:pos="9972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CB0393" w:rsidRPr="00CB0393" w:rsidTr="00CB0393">
        <w:trPr>
          <w:trHeight w:val="884"/>
        </w:trPr>
        <w:tc>
          <w:tcPr>
            <w:tcW w:w="9720" w:type="dxa"/>
            <w:gridSpan w:val="3"/>
            <w:vAlign w:val="center"/>
            <w:hideMark/>
          </w:tcPr>
          <w:p w:rsidR="00CB0393" w:rsidRPr="00CB0393" w:rsidRDefault="00CB0393" w:rsidP="00CB0393">
            <w:pPr>
              <w:tabs>
                <w:tab w:val="center" w:pos="4677"/>
                <w:tab w:val="right" w:pos="9972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03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Председатель УМС по ординатуре                                                             </w:t>
            </w:r>
            <w:proofErr w:type="spellStart"/>
            <w:r w:rsidRPr="00CB0393">
              <w:rPr>
                <w:rFonts w:ascii="Times New Roman" w:eastAsia="Times New Roman" w:hAnsi="Times New Roman" w:cs="Times New Roman"/>
                <w:sz w:val="24"/>
                <w:szCs w:val="24"/>
              </w:rPr>
              <w:t>Р.Н.Зигитбаев</w:t>
            </w:r>
            <w:proofErr w:type="spellEnd"/>
            <w:r w:rsidRPr="00CB03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</w:t>
            </w:r>
          </w:p>
        </w:tc>
      </w:tr>
    </w:tbl>
    <w:p w:rsidR="00CB0393" w:rsidRPr="00CB0393" w:rsidRDefault="00CB0393" w:rsidP="00CB039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BF42B4" w:rsidRDefault="00BF42B4"/>
    <w:p w:rsidR="00BF42B4" w:rsidRDefault="00BF42B4"/>
    <w:p w:rsidR="00BF42B4" w:rsidRDefault="00BF42B4"/>
    <w:sectPr w:rsidR="00BF4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4F4"/>
    <w:rsid w:val="00027EE1"/>
    <w:rsid w:val="00045399"/>
    <w:rsid w:val="009654F4"/>
    <w:rsid w:val="009E5036"/>
    <w:rsid w:val="00A078FF"/>
    <w:rsid w:val="00BF42B4"/>
    <w:rsid w:val="00CB0393"/>
    <w:rsid w:val="00E7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3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3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2972</Words>
  <Characters>16941</Characters>
  <Application>Microsoft Office Word</Application>
  <DocSecurity>0</DocSecurity>
  <Lines>141</Lines>
  <Paragraphs>39</Paragraphs>
  <ScaleCrop>false</ScaleCrop>
  <Company/>
  <LinksUpToDate>false</LinksUpToDate>
  <CharactersWithSpaces>19874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Кафедра</cp:lastModifiedBy>
  <cp:revision>7</cp:revision>
  <dcterms:created xsi:type="dcterms:W3CDTF">2018-05-03T07:44:00Z</dcterms:created>
  <dcterms:modified xsi:type="dcterms:W3CDTF">2018-05-03T09:05:00Z</dcterms:modified>
</cp:coreProperties>
</file>